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F808" w14:textId="77777777" w:rsidR="003A3DBF" w:rsidRPr="003A3DBF" w:rsidRDefault="003A3DBF" w:rsidP="003A3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A3DBF">
        <w:rPr>
          <w:rFonts w:ascii="Times New Roman" w:hAnsi="Times New Roman" w:cs="Times New Roman"/>
          <w:sz w:val="24"/>
          <w:szCs w:val="24"/>
        </w:rPr>
        <w:t>Naziv korisnika: Zatvor u Karlovcu</w:t>
      </w:r>
    </w:p>
    <w:p w14:paraId="17FA5155" w14:textId="77777777" w:rsidR="003A3DBF" w:rsidRPr="003A3DBF" w:rsidRDefault="003A3DBF" w:rsidP="003A3D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 broj: 3244</w:t>
      </w:r>
    </w:p>
    <w:p w14:paraId="790ED842" w14:textId="77777777" w:rsidR="003A3DBF" w:rsidRPr="003A3DBF" w:rsidRDefault="003A3DBF" w:rsidP="003A3DB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98B4686" w14:textId="77777777" w:rsidR="003A3DBF" w:rsidRPr="003A3DBF" w:rsidRDefault="003A3DBF" w:rsidP="003A3DB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A3DBF">
        <w:rPr>
          <w:rFonts w:ascii="Times New Roman" w:hAnsi="Times New Roman" w:cs="Times New Roman"/>
          <w:sz w:val="24"/>
          <w:szCs w:val="24"/>
        </w:rPr>
        <w:t>OBRAZLOŽENJE UZ POLUGODIŠNJI IZVJEŠTAJ O IZVRŠENJU FINA</w:t>
      </w:r>
      <w:r>
        <w:rPr>
          <w:rFonts w:ascii="Times New Roman" w:hAnsi="Times New Roman" w:cs="Times New Roman"/>
          <w:sz w:val="24"/>
          <w:szCs w:val="24"/>
        </w:rPr>
        <w:t>NCIJSKOG PLANA</w:t>
      </w:r>
      <w:r w:rsidR="004D3FDB">
        <w:rPr>
          <w:rFonts w:ascii="Times New Roman" w:hAnsi="Times New Roman" w:cs="Times New Roman"/>
          <w:sz w:val="24"/>
          <w:szCs w:val="24"/>
        </w:rPr>
        <w:t xml:space="preserve"> </w:t>
      </w:r>
      <w:r w:rsidRPr="003A3DBF">
        <w:rPr>
          <w:rFonts w:ascii="Times New Roman" w:hAnsi="Times New Roman" w:cs="Times New Roman"/>
          <w:sz w:val="24"/>
          <w:szCs w:val="24"/>
        </w:rPr>
        <w:t>ZA 1.-6. MJESEC 2023. GODINE</w:t>
      </w:r>
    </w:p>
    <w:p w14:paraId="7F1D67E7" w14:textId="77777777" w:rsidR="003A3DBF" w:rsidRDefault="003A3DB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281855" w14:textId="77777777" w:rsidR="004E59D7" w:rsidRDefault="003A3DB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A3DBF">
        <w:rPr>
          <w:rFonts w:ascii="Times New Roman" w:hAnsi="Times New Roman" w:cs="Times New Roman"/>
          <w:sz w:val="24"/>
          <w:szCs w:val="24"/>
        </w:rPr>
        <w:t>Rad Zatvora u Karlovcu  financira se iz sredstava Državnog proračuna, a dijelom i iz ostvarenih vlastitih prihoda.</w:t>
      </w:r>
    </w:p>
    <w:p w14:paraId="6B3A41D4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Obveza izrade i usvajanja polugodišnjih i godišnjih izvještaja</w:t>
      </w:r>
      <w:r>
        <w:rPr>
          <w:rFonts w:ascii="Times New Roman" w:hAnsi="Times New Roman" w:cs="Times New Roman"/>
          <w:sz w:val="24"/>
          <w:szCs w:val="24"/>
        </w:rPr>
        <w:t xml:space="preserve"> o izvršenju financijskog plana </w:t>
      </w:r>
      <w:r w:rsidRPr="0042253F">
        <w:rPr>
          <w:rFonts w:ascii="Times New Roman" w:hAnsi="Times New Roman" w:cs="Times New Roman"/>
          <w:sz w:val="24"/>
          <w:szCs w:val="24"/>
        </w:rPr>
        <w:t>proračunskog korisnika propisana je člancima 81.-86. novog Zakona o proračunu (N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42253F">
        <w:rPr>
          <w:rFonts w:ascii="Times New Roman" w:hAnsi="Times New Roman" w:cs="Times New Roman"/>
          <w:sz w:val="24"/>
          <w:szCs w:val="24"/>
        </w:rPr>
        <w:t>nov., br. 144/2021.).</w:t>
      </w:r>
    </w:p>
    <w:p w14:paraId="34FC50C3" w14:textId="77777777" w:rsid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EB30E4C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Prema člancima 81. st.1. ZOP-a, polugodišnji i godišnji izvještaj</w:t>
      </w:r>
      <w:r>
        <w:rPr>
          <w:rFonts w:ascii="Times New Roman" w:hAnsi="Times New Roman" w:cs="Times New Roman"/>
          <w:sz w:val="24"/>
          <w:szCs w:val="24"/>
        </w:rPr>
        <w:t xml:space="preserve"> o izvršenju financijskog plana </w:t>
      </w:r>
      <w:r w:rsidRPr="0042253F">
        <w:rPr>
          <w:rFonts w:ascii="Times New Roman" w:hAnsi="Times New Roman" w:cs="Times New Roman"/>
          <w:sz w:val="24"/>
          <w:szCs w:val="24"/>
        </w:rPr>
        <w:t>proračunskog korisnika sadrže:</w:t>
      </w:r>
    </w:p>
    <w:p w14:paraId="4638620F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1. Opći dio proračuna</w:t>
      </w:r>
    </w:p>
    <w:p w14:paraId="7C16BB3A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2. Posebni dio proračuna</w:t>
      </w:r>
    </w:p>
    <w:p w14:paraId="0F19A1D9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3. Obrazloženje ostvarenja prihoda i primitaka te realizacija rashoda i izdataka</w:t>
      </w:r>
    </w:p>
    <w:p w14:paraId="6562CC62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4. Posebne izvještaje</w:t>
      </w:r>
    </w:p>
    <w:p w14:paraId="1A47C18B" w14:textId="77777777" w:rsid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DD8A13A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 xml:space="preserve">Opći dio polugodišnjeg i godišnjeg izvještaja o izvršenju </w:t>
      </w:r>
      <w:r>
        <w:rPr>
          <w:rFonts w:ascii="Times New Roman" w:hAnsi="Times New Roman" w:cs="Times New Roman"/>
          <w:sz w:val="24"/>
          <w:szCs w:val="24"/>
        </w:rPr>
        <w:t xml:space="preserve">financijskog plana proračunskog </w:t>
      </w:r>
      <w:r w:rsidRPr="0042253F">
        <w:rPr>
          <w:rFonts w:ascii="Times New Roman" w:hAnsi="Times New Roman" w:cs="Times New Roman"/>
          <w:sz w:val="24"/>
          <w:szCs w:val="24"/>
        </w:rPr>
        <w:t>korisnika sadrži:</w:t>
      </w:r>
    </w:p>
    <w:p w14:paraId="0AADFC99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a) Sažetak Računa prihoda i rashoda i Račun financiranja</w:t>
      </w:r>
    </w:p>
    <w:p w14:paraId="4FC03AD8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b) Račun prihoda i rashoda i Račun financiranja</w:t>
      </w:r>
    </w:p>
    <w:p w14:paraId="1C9E5254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c) Preneseni višak ili preneseni manjak prihoda nad rashodima</w:t>
      </w:r>
    </w:p>
    <w:p w14:paraId="00C91C8A" w14:textId="77777777" w:rsidR="0042253F" w:rsidRP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 xml:space="preserve">Račun prihoda i rashoda </w:t>
      </w:r>
      <w:r>
        <w:rPr>
          <w:rFonts w:ascii="Times New Roman" w:hAnsi="Times New Roman" w:cs="Times New Roman"/>
          <w:sz w:val="24"/>
          <w:szCs w:val="24"/>
        </w:rPr>
        <w:t xml:space="preserve">sastoji se od </w:t>
      </w:r>
      <w:r w:rsidRPr="0042253F">
        <w:rPr>
          <w:rFonts w:ascii="Times New Roman" w:hAnsi="Times New Roman" w:cs="Times New Roman"/>
          <w:sz w:val="24"/>
          <w:szCs w:val="24"/>
        </w:rPr>
        <w:t>prihoda i rashoda iskazanih prema izvorima financiranja i ekon</w:t>
      </w:r>
      <w:r>
        <w:rPr>
          <w:rFonts w:ascii="Times New Roman" w:hAnsi="Times New Roman" w:cs="Times New Roman"/>
          <w:sz w:val="24"/>
          <w:szCs w:val="24"/>
        </w:rPr>
        <w:t xml:space="preserve">omskoj klasifikaciji te rashoda </w:t>
      </w:r>
      <w:r w:rsidRPr="0042253F">
        <w:rPr>
          <w:rFonts w:ascii="Times New Roman" w:hAnsi="Times New Roman" w:cs="Times New Roman"/>
          <w:sz w:val="24"/>
          <w:szCs w:val="24"/>
        </w:rPr>
        <w:t>iskazanih prema funkcijskoj klasifikaciji.</w:t>
      </w:r>
    </w:p>
    <w:p w14:paraId="3E587A34" w14:textId="77777777" w:rsidR="0042253F" w:rsidRDefault="0042253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U Računu financiranja iskazuju se primici od financijske imo</w:t>
      </w:r>
      <w:r>
        <w:rPr>
          <w:rFonts w:ascii="Times New Roman" w:hAnsi="Times New Roman" w:cs="Times New Roman"/>
          <w:sz w:val="24"/>
          <w:szCs w:val="24"/>
        </w:rPr>
        <w:t xml:space="preserve">vine i zaduživanje te izdaci za </w:t>
      </w:r>
      <w:r w:rsidRPr="0042253F">
        <w:rPr>
          <w:rFonts w:ascii="Times New Roman" w:hAnsi="Times New Roman" w:cs="Times New Roman"/>
          <w:sz w:val="24"/>
          <w:szCs w:val="24"/>
        </w:rPr>
        <w:t>financijsku imovinu i otplate instrumenata zaduživanj</w:t>
      </w:r>
      <w:r>
        <w:rPr>
          <w:rFonts w:ascii="Times New Roman" w:hAnsi="Times New Roman" w:cs="Times New Roman"/>
          <w:sz w:val="24"/>
          <w:szCs w:val="24"/>
        </w:rPr>
        <w:t xml:space="preserve">a prema izvorima financiranja i </w:t>
      </w:r>
      <w:r w:rsidRPr="0042253F">
        <w:rPr>
          <w:rFonts w:ascii="Times New Roman" w:hAnsi="Times New Roman" w:cs="Times New Roman"/>
          <w:sz w:val="24"/>
          <w:szCs w:val="24"/>
        </w:rPr>
        <w:t>ekonomskoj klasifikaciji kojeg u poslovanju za navedeno razdoblje nije bilo.</w:t>
      </w:r>
    </w:p>
    <w:p w14:paraId="6354ECD7" w14:textId="77777777" w:rsidR="0042253F" w:rsidRDefault="0042253F" w:rsidP="004225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C0ED224" w14:textId="77777777" w:rsidR="00D857FF" w:rsidRDefault="00D857FF" w:rsidP="004225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FA08757" w14:textId="77777777" w:rsidR="00D857FF" w:rsidRDefault="00D8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7513C1" w14:textId="77777777" w:rsidR="0042253F" w:rsidRPr="0042253F" w:rsidRDefault="0042253F" w:rsidP="004225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lastRenderedPageBreak/>
        <w:t>OBRAZLOŽENJE OPĆEG DIJELA IZVJEŠ</w:t>
      </w:r>
      <w:r w:rsidR="00A40B6E">
        <w:rPr>
          <w:rFonts w:ascii="Times New Roman" w:hAnsi="Times New Roman" w:cs="Times New Roman"/>
          <w:sz w:val="24"/>
          <w:szCs w:val="24"/>
        </w:rPr>
        <w:t xml:space="preserve">TAJA O IZVRŠENJU FINANCIJSKOG   </w:t>
      </w:r>
      <w:r w:rsidRPr="0042253F">
        <w:rPr>
          <w:rFonts w:ascii="Times New Roman" w:hAnsi="Times New Roman" w:cs="Times New Roman"/>
          <w:sz w:val="24"/>
          <w:szCs w:val="24"/>
        </w:rPr>
        <w:t>PLANA</w:t>
      </w:r>
    </w:p>
    <w:p w14:paraId="3283DCC2" w14:textId="77777777" w:rsidR="00A40B6E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B8CBE2" w14:textId="77777777" w:rsidR="00A40B6E" w:rsidRPr="00A40B6E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6E">
        <w:rPr>
          <w:rFonts w:ascii="Times New Roman" w:hAnsi="Times New Roman" w:cs="Times New Roman"/>
          <w:sz w:val="24"/>
          <w:szCs w:val="24"/>
        </w:rPr>
        <w:t>SAŽETAK OPĆEG DIJELA</w:t>
      </w:r>
    </w:p>
    <w:p w14:paraId="57724291" w14:textId="77777777" w:rsidR="00D857FF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6E">
        <w:rPr>
          <w:rFonts w:ascii="Times New Roman" w:hAnsi="Times New Roman" w:cs="Times New Roman"/>
          <w:sz w:val="24"/>
          <w:szCs w:val="24"/>
        </w:rPr>
        <w:t>Iz sažetka Računa prihoda i rashoda vidljivo je da su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ostvareni ukupni </w:t>
      </w:r>
      <w:r w:rsidRPr="00A40B6E">
        <w:rPr>
          <w:rFonts w:ascii="Times New Roman" w:hAnsi="Times New Roman" w:cs="Times New Roman"/>
          <w:sz w:val="24"/>
          <w:szCs w:val="24"/>
        </w:rPr>
        <w:t xml:space="preserve">prihodi i primici u iznosu od </w:t>
      </w:r>
      <w:r>
        <w:rPr>
          <w:rFonts w:ascii="Times New Roman" w:hAnsi="Times New Roman" w:cs="Times New Roman"/>
          <w:sz w:val="24"/>
          <w:szCs w:val="24"/>
        </w:rPr>
        <w:t>739.750,64</w:t>
      </w:r>
      <w:r w:rsidRPr="00A40B6E">
        <w:rPr>
          <w:rFonts w:ascii="Times New Roman" w:hAnsi="Times New Roman" w:cs="Times New Roman"/>
          <w:sz w:val="24"/>
          <w:szCs w:val="24"/>
        </w:rPr>
        <w:t xml:space="preserve"> €, te realizirani ukup</w:t>
      </w:r>
      <w:r>
        <w:rPr>
          <w:rFonts w:ascii="Times New Roman" w:hAnsi="Times New Roman" w:cs="Times New Roman"/>
          <w:sz w:val="24"/>
          <w:szCs w:val="24"/>
        </w:rPr>
        <w:t>ni rashodi i izdaci u iznosu od 738.071,85</w:t>
      </w:r>
      <w:r w:rsidRPr="00A40B6E">
        <w:rPr>
          <w:rFonts w:ascii="Times New Roman" w:hAnsi="Times New Roman" w:cs="Times New Roman"/>
          <w:sz w:val="24"/>
          <w:szCs w:val="24"/>
        </w:rPr>
        <w:t xml:space="preserve"> €, te je rezultat izvještajnog razdoblja </w:t>
      </w:r>
      <w:r>
        <w:rPr>
          <w:rFonts w:ascii="Times New Roman" w:hAnsi="Times New Roman" w:cs="Times New Roman"/>
          <w:sz w:val="24"/>
          <w:szCs w:val="24"/>
        </w:rPr>
        <w:t>višak</w:t>
      </w:r>
      <w:r w:rsidRPr="00A40B6E">
        <w:rPr>
          <w:rFonts w:ascii="Times New Roman" w:hAnsi="Times New Roman" w:cs="Times New Roman"/>
          <w:sz w:val="24"/>
          <w:szCs w:val="24"/>
        </w:rPr>
        <w:t xml:space="preserve"> prihoda u iznosu od </w:t>
      </w:r>
      <w:r>
        <w:rPr>
          <w:rFonts w:ascii="Times New Roman" w:hAnsi="Times New Roman" w:cs="Times New Roman"/>
          <w:sz w:val="24"/>
          <w:szCs w:val="24"/>
        </w:rPr>
        <w:t>1.678,79</w:t>
      </w:r>
      <w:r w:rsidRPr="00A40B6E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57FF">
        <w:rPr>
          <w:rFonts w:ascii="Times New Roman" w:hAnsi="Times New Roman" w:cs="Times New Roman"/>
          <w:sz w:val="24"/>
          <w:szCs w:val="24"/>
        </w:rPr>
        <w:t xml:space="preserve"> Indeks izvršenja financijskog plana za 2023. godinu iznosi 58% kako za prihode tako i za rashode.</w:t>
      </w:r>
    </w:p>
    <w:p w14:paraId="5570879F" w14:textId="77777777" w:rsidR="00BA4726" w:rsidRDefault="00BA4726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0FBB86" w14:textId="77777777" w:rsidR="00D857FF" w:rsidRPr="00A40B6E" w:rsidRDefault="00D857FF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99D893" w14:textId="77777777" w:rsidR="00A40B6E" w:rsidRPr="00A40B6E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6E">
        <w:rPr>
          <w:rFonts w:ascii="Times New Roman" w:hAnsi="Times New Roman" w:cs="Times New Roman"/>
          <w:sz w:val="24"/>
          <w:szCs w:val="24"/>
        </w:rPr>
        <w:t>RAČUN PRIHODA I RASHODA I RAČUN FINANCIRANJA</w:t>
      </w:r>
    </w:p>
    <w:p w14:paraId="68165186" w14:textId="77777777" w:rsidR="00A40B6E" w:rsidRPr="00A40B6E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6E">
        <w:rPr>
          <w:rFonts w:ascii="Times New Roman" w:hAnsi="Times New Roman" w:cs="Times New Roman"/>
          <w:sz w:val="24"/>
          <w:szCs w:val="24"/>
        </w:rPr>
        <w:t>Ukupni prihodi i rashodi izvještajnog razdoblja navedeni su u A</w:t>
      </w:r>
      <w:r w:rsidR="00D857FF">
        <w:rPr>
          <w:rFonts w:ascii="Times New Roman" w:hAnsi="Times New Roman" w:cs="Times New Roman"/>
          <w:sz w:val="24"/>
          <w:szCs w:val="24"/>
        </w:rPr>
        <w:t xml:space="preserve">. Računu prihoda i rashoda, dok </w:t>
      </w:r>
      <w:r w:rsidRPr="00A40B6E">
        <w:rPr>
          <w:rFonts w:ascii="Times New Roman" w:hAnsi="Times New Roman" w:cs="Times New Roman"/>
          <w:sz w:val="24"/>
          <w:szCs w:val="24"/>
        </w:rPr>
        <w:t xml:space="preserve">za Račun financiranja nema nikakvih podataka s obzirom da </w:t>
      </w:r>
      <w:r w:rsidR="00D857FF">
        <w:rPr>
          <w:rFonts w:ascii="Times New Roman" w:hAnsi="Times New Roman" w:cs="Times New Roman"/>
          <w:sz w:val="24"/>
          <w:szCs w:val="24"/>
        </w:rPr>
        <w:t>zatvor nije imao</w:t>
      </w:r>
      <w:r w:rsidRPr="00A40B6E">
        <w:rPr>
          <w:rFonts w:ascii="Times New Roman" w:hAnsi="Times New Roman" w:cs="Times New Roman"/>
          <w:sz w:val="24"/>
          <w:szCs w:val="24"/>
        </w:rPr>
        <w:t xml:space="preserve"> nikakve p</w:t>
      </w:r>
      <w:r w:rsidR="00D857FF">
        <w:rPr>
          <w:rFonts w:ascii="Times New Roman" w:hAnsi="Times New Roman" w:cs="Times New Roman"/>
          <w:sz w:val="24"/>
          <w:szCs w:val="24"/>
        </w:rPr>
        <w:t xml:space="preserve">oslovne </w:t>
      </w:r>
      <w:r w:rsidRPr="00A40B6E">
        <w:rPr>
          <w:rFonts w:ascii="Times New Roman" w:hAnsi="Times New Roman" w:cs="Times New Roman"/>
          <w:sz w:val="24"/>
          <w:szCs w:val="24"/>
        </w:rPr>
        <w:t>promjene za izvještajno razdoblje.</w:t>
      </w:r>
    </w:p>
    <w:p w14:paraId="3B425E84" w14:textId="77777777" w:rsidR="00A40B6E" w:rsidRPr="00A40B6E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6E">
        <w:rPr>
          <w:rFonts w:ascii="Times New Roman" w:hAnsi="Times New Roman" w:cs="Times New Roman"/>
          <w:sz w:val="24"/>
          <w:szCs w:val="24"/>
        </w:rPr>
        <w:t>Prihodi i rashodi se u Računu prihoda i rashoda prikazuju</w:t>
      </w:r>
      <w:r w:rsidR="00812A66">
        <w:rPr>
          <w:rFonts w:ascii="Times New Roman" w:hAnsi="Times New Roman" w:cs="Times New Roman"/>
          <w:sz w:val="24"/>
          <w:szCs w:val="24"/>
        </w:rPr>
        <w:t xml:space="preserve"> prema ekonomskoj klasifikaciji </w:t>
      </w:r>
      <w:r w:rsidRPr="00A40B6E">
        <w:rPr>
          <w:rFonts w:ascii="Times New Roman" w:hAnsi="Times New Roman" w:cs="Times New Roman"/>
          <w:sz w:val="24"/>
          <w:szCs w:val="24"/>
        </w:rPr>
        <w:t>(računi računskog plana proračuna) i prema izvorima financ</w:t>
      </w:r>
      <w:r w:rsidR="00812A66">
        <w:rPr>
          <w:rFonts w:ascii="Times New Roman" w:hAnsi="Times New Roman" w:cs="Times New Roman"/>
          <w:sz w:val="24"/>
          <w:szCs w:val="24"/>
        </w:rPr>
        <w:t xml:space="preserve">iranja (propisane skupine vrste </w:t>
      </w:r>
      <w:r w:rsidRPr="00A40B6E">
        <w:rPr>
          <w:rFonts w:ascii="Times New Roman" w:hAnsi="Times New Roman" w:cs="Times New Roman"/>
          <w:sz w:val="24"/>
          <w:szCs w:val="24"/>
        </w:rPr>
        <w:t>prihoda), a rashodi se, uz navedene klasifikacije prikazuju (ra</w:t>
      </w:r>
      <w:r w:rsidR="00812A66">
        <w:rPr>
          <w:rFonts w:ascii="Times New Roman" w:hAnsi="Times New Roman" w:cs="Times New Roman"/>
          <w:sz w:val="24"/>
          <w:szCs w:val="24"/>
        </w:rPr>
        <w:t xml:space="preserve">čuni računskog plana proračuna) </w:t>
      </w:r>
      <w:r w:rsidRPr="00A40B6E">
        <w:rPr>
          <w:rFonts w:ascii="Times New Roman" w:hAnsi="Times New Roman" w:cs="Times New Roman"/>
          <w:sz w:val="24"/>
          <w:szCs w:val="24"/>
        </w:rPr>
        <w:t>i prema funkcijskoj klasifikaciji.</w:t>
      </w:r>
    </w:p>
    <w:p w14:paraId="7C30C9D0" w14:textId="77777777" w:rsidR="0042253F" w:rsidRDefault="00A40B6E" w:rsidP="00A40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6E">
        <w:rPr>
          <w:rFonts w:ascii="Times New Roman" w:hAnsi="Times New Roman" w:cs="Times New Roman"/>
          <w:sz w:val="24"/>
          <w:szCs w:val="24"/>
        </w:rPr>
        <w:t>Podaci navedeni u Općem dijelu proračuna su zbirni (o</w:t>
      </w:r>
      <w:r w:rsidR="00812A66">
        <w:rPr>
          <w:rFonts w:ascii="Times New Roman" w:hAnsi="Times New Roman" w:cs="Times New Roman"/>
          <w:sz w:val="24"/>
          <w:szCs w:val="24"/>
        </w:rPr>
        <w:t>buhvaćaju sve prihode i rashode</w:t>
      </w:r>
      <w:r w:rsidRPr="00A40B6E">
        <w:rPr>
          <w:rFonts w:ascii="Times New Roman" w:hAnsi="Times New Roman" w:cs="Times New Roman"/>
          <w:sz w:val="24"/>
          <w:szCs w:val="24"/>
        </w:rPr>
        <w:t>). Detaljniji prikaz rashoda i izdataka (po korisnicima, glavama</w:t>
      </w:r>
      <w:r w:rsidR="00812A66">
        <w:rPr>
          <w:rFonts w:ascii="Times New Roman" w:hAnsi="Times New Roman" w:cs="Times New Roman"/>
          <w:sz w:val="24"/>
          <w:szCs w:val="24"/>
        </w:rPr>
        <w:t xml:space="preserve">, aktivnostima) nalazi se u </w:t>
      </w:r>
      <w:r w:rsidRPr="00A40B6E">
        <w:rPr>
          <w:rFonts w:ascii="Times New Roman" w:hAnsi="Times New Roman" w:cs="Times New Roman"/>
          <w:sz w:val="24"/>
          <w:szCs w:val="24"/>
        </w:rPr>
        <w:t>Posebnom dijelu proračuna.</w:t>
      </w:r>
    </w:p>
    <w:p w14:paraId="76BB24EC" w14:textId="77777777" w:rsidR="0042253F" w:rsidRDefault="0042253F" w:rsidP="004225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847563" w14:textId="77777777" w:rsidR="00D857FF" w:rsidRDefault="00D857FF" w:rsidP="004225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980FFC" w14:textId="77777777" w:rsidR="00D857FF" w:rsidRPr="00D857FF" w:rsidRDefault="00D857FF" w:rsidP="00D85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57FF">
        <w:rPr>
          <w:rFonts w:ascii="Times New Roman" w:hAnsi="Times New Roman" w:cs="Times New Roman"/>
          <w:sz w:val="24"/>
          <w:szCs w:val="24"/>
        </w:rPr>
        <w:t>Prihodi i primici:</w:t>
      </w:r>
    </w:p>
    <w:p w14:paraId="2CAA1927" w14:textId="77777777" w:rsidR="00D857FF" w:rsidRDefault="00D857FF" w:rsidP="00D85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57FF">
        <w:rPr>
          <w:rFonts w:ascii="Times New Roman" w:hAnsi="Times New Roman" w:cs="Times New Roman"/>
          <w:sz w:val="24"/>
          <w:szCs w:val="24"/>
        </w:rPr>
        <w:t>Ukupni prihodi proračuna (skupina 6 i 7) ostvareni su u izv</w:t>
      </w:r>
      <w:r w:rsidR="00812A66">
        <w:rPr>
          <w:rFonts w:ascii="Times New Roman" w:hAnsi="Times New Roman" w:cs="Times New Roman"/>
          <w:sz w:val="24"/>
          <w:szCs w:val="24"/>
        </w:rPr>
        <w:t>ještajnom razdoblju u iznosu od 739.750,64</w:t>
      </w:r>
      <w:r w:rsidRPr="00D857FF">
        <w:rPr>
          <w:rFonts w:ascii="Times New Roman" w:hAnsi="Times New Roman" w:cs="Times New Roman"/>
          <w:sz w:val="24"/>
          <w:szCs w:val="24"/>
        </w:rPr>
        <w:t xml:space="preserve"> € </w:t>
      </w:r>
      <w:r w:rsidR="00945E7D">
        <w:rPr>
          <w:rFonts w:ascii="Times New Roman" w:hAnsi="Times New Roman" w:cs="Times New Roman"/>
          <w:sz w:val="24"/>
          <w:szCs w:val="24"/>
        </w:rPr>
        <w:t>i čini 57,91</w:t>
      </w:r>
      <w:r w:rsidRPr="00D857FF">
        <w:rPr>
          <w:rFonts w:ascii="Times New Roman" w:hAnsi="Times New Roman" w:cs="Times New Roman"/>
          <w:sz w:val="24"/>
          <w:szCs w:val="24"/>
        </w:rPr>
        <w:t>% ostvarenja od godišnjeg plan</w:t>
      </w:r>
      <w:r w:rsidR="00BA4726">
        <w:rPr>
          <w:rFonts w:ascii="Times New Roman" w:hAnsi="Times New Roman" w:cs="Times New Roman"/>
          <w:sz w:val="24"/>
          <w:szCs w:val="24"/>
        </w:rPr>
        <w:t xml:space="preserve">a koji iznosi 1.277.518,00 </w:t>
      </w:r>
      <w:r w:rsidR="00BA4726" w:rsidRPr="00D857FF">
        <w:rPr>
          <w:rFonts w:ascii="Times New Roman" w:hAnsi="Times New Roman" w:cs="Times New Roman"/>
          <w:sz w:val="24"/>
          <w:szCs w:val="24"/>
        </w:rPr>
        <w:t>€</w:t>
      </w:r>
      <w:r w:rsidRPr="00D857FF">
        <w:rPr>
          <w:rFonts w:ascii="Times New Roman" w:hAnsi="Times New Roman" w:cs="Times New Roman"/>
          <w:sz w:val="24"/>
          <w:szCs w:val="24"/>
        </w:rPr>
        <w:t>.</w:t>
      </w:r>
    </w:p>
    <w:p w14:paraId="047FE6D1" w14:textId="4107D5B6" w:rsidR="00945E7D" w:rsidRDefault="00D857FF" w:rsidP="00945E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57FF">
        <w:rPr>
          <w:rFonts w:ascii="Times New Roman" w:hAnsi="Times New Roman" w:cs="Times New Roman"/>
          <w:sz w:val="24"/>
          <w:szCs w:val="24"/>
        </w:rPr>
        <w:t>Prihodi</w:t>
      </w:r>
      <w:r w:rsidR="00945E7D" w:rsidRPr="00945E7D">
        <w:rPr>
          <w:rFonts w:ascii="Times New Roman" w:hAnsi="Times New Roman" w:cs="Times New Roman"/>
          <w:sz w:val="24"/>
          <w:szCs w:val="24"/>
        </w:rPr>
        <w:t xml:space="preserve"> od prodaje proizvoda i robe te pruženih usluga</w:t>
      </w:r>
      <w:r w:rsidR="00945E7D">
        <w:rPr>
          <w:rFonts w:ascii="Times New Roman" w:hAnsi="Times New Roman" w:cs="Times New Roman"/>
          <w:sz w:val="24"/>
          <w:szCs w:val="24"/>
        </w:rPr>
        <w:t xml:space="preserve"> (skupina 661</w:t>
      </w:r>
      <w:r w:rsidR="00945E7D" w:rsidRPr="00D857FF">
        <w:rPr>
          <w:rFonts w:ascii="Times New Roman" w:hAnsi="Times New Roman" w:cs="Times New Roman"/>
          <w:sz w:val="24"/>
          <w:szCs w:val="24"/>
        </w:rPr>
        <w:t xml:space="preserve">) </w:t>
      </w:r>
      <w:r w:rsidR="00945E7D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BA472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156FE" w:rsidRPr="00F156FE">
        <w:rPr>
          <w:rFonts w:ascii="Times New Roman" w:hAnsi="Times New Roman" w:cs="Times New Roman"/>
          <w:sz w:val="24"/>
          <w:szCs w:val="24"/>
        </w:rPr>
        <w:t>1.678,74</w:t>
      </w:r>
      <w:r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="00BA4726" w:rsidRPr="00D857FF">
        <w:rPr>
          <w:rFonts w:ascii="Times New Roman" w:hAnsi="Times New Roman" w:cs="Times New Roman"/>
          <w:sz w:val="24"/>
          <w:szCs w:val="24"/>
        </w:rPr>
        <w:t>€</w:t>
      </w:r>
      <w:r w:rsidR="00BA4726">
        <w:rPr>
          <w:rFonts w:ascii="Times New Roman" w:hAnsi="Times New Roman" w:cs="Times New Roman"/>
          <w:sz w:val="24"/>
          <w:szCs w:val="24"/>
        </w:rPr>
        <w:t>, odnosno</w:t>
      </w:r>
      <w:r w:rsidR="00945E7D">
        <w:rPr>
          <w:rFonts w:ascii="Times New Roman" w:hAnsi="Times New Roman" w:cs="Times New Roman"/>
          <w:sz w:val="24"/>
          <w:szCs w:val="24"/>
        </w:rPr>
        <w:t xml:space="preserve"> </w:t>
      </w:r>
      <w:r w:rsidR="00F156FE">
        <w:rPr>
          <w:rFonts w:ascii="Times New Roman" w:hAnsi="Times New Roman" w:cs="Times New Roman"/>
          <w:sz w:val="24"/>
          <w:szCs w:val="24"/>
        </w:rPr>
        <w:t>58,7</w:t>
      </w:r>
      <w:r w:rsidR="00945E7D" w:rsidRPr="00D857FF">
        <w:rPr>
          <w:rFonts w:ascii="Times New Roman" w:hAnsi="Times New Roman" w:cs="Times New Roman"/>
          <w:sz w:val="24"/>
          <w:szCs w:val="24"/>
        </w:rPr>
        <w:t>% u odno</w:t>
      </w:r>
      <w:r w:rsidR="00945E7D">
        <w:rPr>
          <w:rFonts w:ascii="Times New Roman" w:hAnsi="Times New Roman" w:cs="Times New Roman"/>
          <w:sz w:val="24"/>
          <w:szCs w:val="24"/>
        </w:rPr>
        <w:t xml:space="preserve">su na godišnji financijski plan </w:t>
      </w:r>
      <w:r w:rsidR="00945E7D" w:rsidRPr="00D857FF">
        <w:rPr>
          <w:rFonts w:ascii="Times New Roman" w:hAnsi="Times New Roman" w:cs="Times New Roman"/>
          <w:sz w:val="24"/>
          <w:szCs w:val="24"/>
        </w:rPr>
        <w:t>prihoda i primitaka i rashoda i izdataka</w:t>
      </w:r>
      <w:r w:rsidR="00945E7D">
        <w:rPr>
          <w:rFonts w:ascii="Times New Roman" w:hAnsi="Times New Roman" w:cs="Times New Roman"/>
          <w:sz w:val="24"/>
          <w:szCs w:val="24"/>
        </w:rPr>
        <w:t xml:space="preserve">. </w:t>
      </w:r>
      <w:r w:rsidR="00C923FC">
        <w:rPr>
          <w:rFonts w:ascii="Times New Roman" w:hAnsi="Times New Roman" w:cs="Times New Roman"/>
          <w:sz w:val="24"/>
          <w:szCs w:val="24"/>
        </w:rPr>
        <w:t>U ovu skupinu spadaju</w:t>
      </w:r>
      <w:r w:rsidR="00C923FC" w:rsidRPr="00C923FC">
        <w:rPr>
          <w:rFonts w:ascii="Times New Roman" w:hAnsi="Times New Roman" w:cs="Times New Roman"/>
          <w:sz w:val="24"/>
          <w:szCs w:val="24"/>
        </w:rPr>
        <w:t xml:space="preserve"> usluge fizičkog rada zatvorenika tijekom izvođenja građevinskih radova krajem 2022. </w:t>
      </w:r>
      <w:r w:rsidR="00C923FC">
        <w:rPr>
          <w:rFonts w:ascii="Times New Roman" w:hAnsi="Times New Roman" w:cs="Times New Roman"/>
          <w:sz w:val="24"/>
          <w:szCs w:val="24"/>
        </w:rPr>
        <w:t>godine</w:t>
      </w:r>
      <w:r w:rsidR="00F156FE">
        <w:rPr>
          <w:rFonts w:ascii="Times New Roman" w:hAnsi="Times New Roman" w:cs="Times New Roman"/>
          <w:sz w:val="24"/>
          <w:szCs w:val="24"/>
        </w:rPr>
        <w:t xml:space="preserve">, </w:t>
      </w:r>
      <w:r w:rsidR="00F156FE" w:rsidRPr="00F156FE">
        <w:rPr>
          <w:rFonts w:ascii="Times New Roman" w:hAnsi="Times New Roman" w:cs="Times New Roman"/>
          <w:sz w:val="24"/>
          <w:szCs w:val="24"/>
        </w:rPr>
        <w:t>sufinanciranje u cijeni usluga zatvorenika za sprovođenja i preprate kao i usluge fotokopiranja sukladno zahtjevima zatvorenika te ostale naplate od zatvorenika.</w:t>
      </w:r>
    </w:p>
    <w:p w14:paraId="39C68D42" w14:textId="77777777" w:rsidR="00BA4726" w:rsidRDefault="00BA4726" w:rsidP="00BA47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726">
        <w:rPr>
          <w:rFonts w:ascii="Times New Roman" w:hAnsi="Times New Roman" w:cs="Times New Roman"/>
          <w:sz w:val="24"/>
          <w:szCs w:val="24"/>
        </w:rPr>
        <w:t>Prihodi iz nadležnog proračuna za financiranje rashoda poslovanja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738.071,85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BA4726">
        <w:rPr>
          <w:rFonts w:ascii="Times New Roman" w:hAnsi="Times New Roman" w:cs="Times New Roman"/>
          <w:sz w:val="24"/>
          <w:szCs w:val="24"/>
        </w:rPr>
        <w:t xml:space="preserve">odnose se na prihode koje </w:t>
      </w:r>
      <w:r>
        <w:rPr>
          <w:rFonts w:ascii="Times New Roman" w:hAnsi="Times New Roman" w:cs="Times New Roman"/>
          <w:sz w:val="24"/>
          <w:szCs w:val="24"/>
        </w:rPr>
        <w:t>zatvor</w:t>
      </w:r>
      <w:r w:rsidRPr="00BA4726">
        <w:rPr>
          <w:rFonts w:ascii="Times New Roman" w:hAnsi="Times New Roman" w:cs="Times New Roman"/>
          <w:sz w:val="24"/>
          <w:szCs w:val="24"/>
        </w:rPr>
        <w:t xml:space="preserve"> ostvaruje iz</w:t>
      </w:r>
      <w:r>
        <w:rPr>
          <w:rFonts w:ascii="Times New Roman" w:hAnsi="Times New Roman" w:cs="Times New Roman"/>
          <w:sz w:val="24"/>
          <w:szCs w:val="24"/>
        </w:rPr>
        <w:t xml:space="preserve"> državnog proračuna, </w:t>
      </w:r>
      <w:r w:rsidRPr="00BA4726">
        <w:rPr>
          <w:rFonts w:ascii="Times New Roman" w:hAnsi="Times New Roman" w:cs="Times New Roman"/>
          <w:sz w:val="24"/>
          <w:szCs w:val="24"/>
        </w:rPr>
        <w:t>to su p</w:t>
      </w:r>
      <w:r>
        <w:rPr>
          <w:rFonts w:ascii="Times New Roman" w:hAnsi="Times New Roman" w:cs="Times New Roman"/>
          <w:sz w:val="24"/>
          <w:szCs w:val="24"/>
        </w:rPr>
        <w:t xml:space="preserve">rihodi podskupine 671, a odnose </w:t>
      </w:r>
      <w:r w:rsidRPr="00BA4726">
        <w:rPr>
          <w:rFonts w:ascii="Times New Roman" w:hAnsi="Times New Roman" w:cs="Times New Roman"/>
          <w:sz w:val="24"/>
          <w:szCs w:val="24"/>
        </w:rPr>
        <w:t>se na opće prihode i primitke.</w:t>
      </w:r>
    </w:p>
    <w:p w14:paraId="1125F2B3" w14:textId="77777777" w:rsidR="00BA4726" w:rsidRDefault="00BA4726" w:rsidP="00D85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253F">
        <w:rPr>
          <w:rFonts w:ascii="Times New Roman" w:hAnsi="Times New Roman" w:cs="Times New Roman"/>
          <w:sz w:val="24"/>
          <w:szCs w:val="24"/>
        </w:rPr>
        <w:t>Rashodi i izdaci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DC68B5" w14:textId="77777777" w:rsidR="00D857FF" w:rsidRPr="00D857FF" w:rsidRDefault="00D857FF" w:rsidP="00D85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57FF">
        <w:rPr>
          <w:rFonts w:ascii="Times New Roman" w:hAnsi="Times New Roman" w:cs="Times New Roman"/>
          <w:sz w:val="24"/>
          <w:szCs w:val="24"/>
        </w:rPr>
        <w:lastRenderedPageBreak/>
        <w:t xml:space="preserve">Ukupni rashodi i izdaci izvještajnog razdoblja izvršeni su u iznosu od </w:t>
      </w:r>
      <w:r w:rsidR="00BA4726">
        <w:rPr>
          <w:rFonts w:ascii="Times New Roman" w:hAnsi="Times New Roman" w:cs="Times New Roman"/>
          <w:sz w:val="24"/>
          <w:szCs w:val="24"/>
        </w:rPr>
        <w:t xml:space="preserve">738.071,85 </w:t>
      </w:r>
      <w:r w:rsidR="00BA4726" w:rsidRPr="00D857FF">
        <w:rPr>
          <w:rFonts w:ascii="Times New Roman" w:hAnsi="Times New Roman" w:cs="Times New Roman"/>
          <w:sz w:val="24"/>
          <w:szCs w:val="24"/>
        </w:rPr>
        <w:t>€</w:t>
      </w:r>
      <w:r w:rsidRPr="00D857FF">
        <w:rPr>
          <w:rFonts w:ascii="Times New Roman" w:hAnsi="Times New Roman" w:cs="Times New Roman"/>
          <w:sz w:val="24"/>
          <w:szCs w:val="24"/>
        </w:rPr>
        <w:t xml:space="preserve"> što </w:t>
      </w:r>
      <w:r w:rsidR="00BA4726">
        <w:rPr>
          <w:rFonts w:ascii="Times New Roman" w:hAnsi="Times New Roman" w:cs="Times New Roman"/>
          <w:sz w:val="24"/>
          <w:szCs w:val="24"/>
        </w:rPr>
        <w:t>čini 57,77% od planiranog financijskog plana.</w:t>
      </w:r>
    </w:p>
    <w:p w14:paraId="5DA9E3FC" w14:textId="77777777" w:rsidR="00D857FF" w:rsidRDefault="00D857FF" w:rsidP="00D85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57FF">
        <w:rPr>
          <w:rFonts w:ascii="Times New Roman" w:hAnsi="Times New Roman" w:cs="Times New Roman"/>
          <w:sz w:val="24"/>
          <w:szCs w:val="24"/>
        </w:rPr>
        <w:t xml:space="preserve">Sukladno zakonskoj regulativi, podaci u </w:t>
      </w:r>
      <w:r w:rsidR="00952710">
        <w:rPr>
          <w:rFonts w:ascii="Times New Roman" w:hAnsi="Times New Roman" w:cs="Times New Roman"/>
          <w:sz w:val="24"/>
          <w:szCs w:val="24"/>
        </w:rPr>
        <w:t>Općem dijelu</w:t>
      </w:r>
      <w:r w:rsidRPr="00D857FF">
        <w:rPr>
          <w:rFonts w:ascii="Times New Roman" w:hAnsi="Times New Roman" w:cs="Times New Roman"/>
          <w:sz w:val="24"/>
          <w:szCs w:val="24"/>
        </w:rPr>
        <w:t xml:space="preserve"> prora</w:t>
      </w:r>
      <w:r w:rsidR="00BA4726">
        <w:rPr>
          <w:rFonts w:ascii="Times New Roman" w:hAnsi="Times New Roman" w:cs="Times New Roman"/>
          <w:sz w:val="24"/>
          <w:szCs w:val="24"/>
        </w:rPr>
        <w:t xml:space="preserve">čuna sadrže zbirni pregled svih </w:t>
      </w:r>
      <w:r w:rsidRPr="00D857FF">
        <w:rPr>
          <w:rFonts w:ascii="Times New Roman" w:hAnsi="Times New Roman" w:cs="Times New Roman"/>
          <w:sz w:val="24"/>
          <w:szCs w:val="24"/>
        </w:rPr>
        <w:t>rashoda navedenih u Posebnom dijelu.</w:t>
      </w:r>
    </w:p>
    <w:p w14:paraId="599C1AAE" w14:textId="77777777" w:rsidR="0075411C" w:rsidRDefault="0075411C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Pr="0075411C">
        <w:rPr>
          <w:rFonts w:ascii="Times New Roman" w:hAnsi="Times New Roman" w:cs="Times New Roman"/>
          <w:sz w:val="24"/>
          <w:szCs w:val="24"/>
        </w:rPr>
        <w:t xml:space="preserve"> poslovanja koji se financiranju iz državnog </w:t>
      </w:r>
      <w:r>
        <w:rPr>
          <w:rFonts w:ascii="Times New Roman" w:hAnsi="Times New Roman" w:cs="Times New Roman"/>
          <w:sz w:val="24"/>
          <w:szCs w:val="24"/>
        </w:rPr>
        <w:t xml:space="preserve">proračuna, a odnose se na plaće </w:t>
      </w:r>
      <w:r w:rsidRPr="0075411C">
        <w:rPr>
          <w:rFonts w:ascii="Times New Roman" w:hAnsi="Times New Roman" w:cs="Times New Roman"/>
          <w:sz w:val="24"/>
          <w:szCs w:val="24"/>
        </w:rPr>
        <w:t>za zaposlenike za redovan rad, prekovremeni rad, plaće</w:t>
      </w:r>
      <w:r>
        <w:rPr>
          <w:rFonts w:ascii="Times New Roman" w:hAnsi="Times New Roman" w:cs="Times New Roman"/>
          <w:sz w:val="24"/>
          <w:szCs w:val="24"/>
        </w:rPr>
        <w:t xml:space="preserve"> za posebne uvjete rada, ostale </w:t>
      </w:r>
      <w:r w:rsidRPr="0075411C">
        <w:rPr>
          <w:rFonts w:ascii="Times New Roman" w:hAnsi="Times New Roman" w:cs="Times New Roman"/>
          <w:sz w:val="24"/>
          <w:szCs w:val="24"/>
        </w:rPr>
        <w:t>rashode za zaposlene (božićnica, regres, jubilarne nagrade)</w:t>
      </w:r>
      <w:r>
        <w:rPr>
          <w:rFonts w:ascii="Times New Roman" w:hAnsi="Times New Roman" w:cs="Times New Roman"/>
          <w:sz w:val="24"/>
          <w:szCs w:val="24"/>
        </w:rPr>
        <w:t xml:space="preserve">, pomoći za bolovanje, pomoć za </w:t>
      </w:r>
      <w:r w:rsidRPr="0075411C">
        <w:rPr>
          <w:rFonts w:ascii="Times New Roman" w:hAnsi="Times New Roman" w:cs="Times New Roman"/>
          <w:sz w:val="24"/>
          <w:szCs w:val="24"/>
        </w:rPr>
        <w:t>novorođenče te pripadajući doprinosi koje plaća poslodavac</w:t>
      </w:r>
      <w:r w:rsidR="00952710">
        <w:rPr>
          <w:rFonts w:ascii="Times New Roman" w:hAnsi="Times New Roman" w:cs="Times New Roman"/>
          <w:sz w:val="24"/>
          <w:szCs w:val="24"/>
        </w:rPr>
        <w:t>. Također</w:t>
      </w:r>
      <w:r w:rsidRPr="0075411C">
        <w:rPr>
          <w:rFonts w:ascii="Times New Roman" w:hAnsi="Times New Roman" w:cs="Times New Roman"/>
          <w:sz w:val="24"/>
          <w:szCs w:val="24"/>
        </w:rPr>
        <w:t xml:space="preserve"> se osiguravaju sredstva za redovno funkcioniranje </w:t>
      </w:r>
      <w:r w:rsidR="00952710">
        <w:rPr>
          <w:rFonts w:ascii="Times New Roman" w:hAnsi="Times New Roman" w:cs="Times New Roman"/>
          <w:sz w:val="24"/>
          <w:szCs w:val="24"/>
        </w:rPr>
        <w:t xml:space="preserve">i poslovanje </w:t>
      </w:r>
      <w:r w:rsidRPr="0075411C">
        <w:rPr>
          <w:rFonts w:ascii="Times New Roman" w:hAnsi="Times New Roman" w:cs="Times New Roman"/>
          <w:sz w:val="24"/>
          <w:szCs w:val="24"/>
        </w:rPr>
        <w:t>kaznenog tijela.</w:t>
      </w:r>
    </w:p>
    <w:p w14:paraId="54B860C6" w14:textId="77777777" w:rsidR="00952710" w:rsidRDefault="00952710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65646C" w14:textId="77777777" w:rsidR="00905720" w:rsidRPr="0075411C" w:rsidRDefault="00905720" w:rsidP="009057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realizirani su u iznosu od 605.874,24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 xml:space="preserve">čini 56,45% od planiranog financijskog plana. Ovi </w:t>
      </w:r>
      <w:r w:rsidRPr="0075411C">
        <w:rPr>
          <w:rFonts w:ascii="Times New Roman" w:hAnsi="Times New Roman" w:cs="Times New Roman"/>
          <w:sz w:val="24"/>
          <w:szCs w:val="24"/>
        </w:rPr>
        <w:t>izdaci se odnose na plać</w:t>
      </w:r>
      <w:r>
        <w:rPr>
          <w:rFonts w:ascii="Times New Roman" w:hAnsi="Times New Roman" w:cs="Times New Roman"/>
          <w:sz w:val="24"/>
          <w:szCs w:val="24"/>
        </w:rPr>
        <w:t xml:space="preserve">e za redovni i prekovremeni rad, </w:t>
      </w:r>
      <w:r w:rsidRPr="0075411C">
        <w:rPr>
          <w:rFonts w:ascii="Times New Roman" w:hAnsi="Times New Roman" w:cs="Times New Roman"/>
          <w:sz w:val="24"/>
          <w:szCs w:val="24"/>
        </w:rPr>
        <w:t>na ispla</w:t>
      </w:r>
      <w:r>
        <w:rPr>
          <w:rFonts w:ascii="Times New Roman" w:hAnsi="Times New Roman" w:cs="Times New Roman"/>
          <w:sz w:val="24"/>
          <w:szCs w:val="24"/>
        </w:rPr>
        <w:t xml:space="preserve">te jubilarnih nagrada, prava iz </w:t>
      </w:r>
      <w:r w:rsidRPr="0075411C">
        <w:rPr>
          <w:rFonts w:ascii="Times New Roman" w:hAnsi="Times New Roman" w:cs="Times New Roman"/>
          <w:sz w:val="24"/>
          <w:szCs w:val="24"/>
        </w:rPr>
        <w:t>Kolektivnih ugovora, regresa za godišnji odmor</w:t>
      </w:r>
      <w:r>
        <w:rPr>
          <w:rFonts w:ascii="Times New Roman" w:hAnsi="Times New Roman" w:cs="Times New Roman"/>
          <w:sz w:val="24"/>
          <w:szCs w:val="24"/>
        </w:rPr>
        <w:t>, te doprinosa na plaće.</w:t>
      </w:r>
    </w:p>
    <w:p w14:paraId="0CCA4A92" w14:textId="77777777" w:rsidR="00905720" w:rsidRPr="00D857FF" w:rsidRDefault="00905720" w:rsidP="009057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79B7384" w14:textId="77777777" w:rsidR="00905720" w:rsidRDefault="00905720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troškova zaposlenima reali</w:t>
      </w:r>
      <w:r w:rsidR="00710653">
        <w:rPr>
          <w:rFonts w:ascii="Times New Roman" w:hAnsi="Times New Roman" w:cs="Times New Roman"/>
          <w:sz w:val="24"/>
          <w:szCs w:val="24"/>
        </w:rPr>
        <w:t>zirani su u iznosu od 21.019,80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 xml:space="preserve">čini </w:t>
      </w:r>
      <w:r w:rsidR="00710653">
        <w:rPr>
          <w:rFonts w:ascii="Times New Roman" w:hAnsi="Times New Roman" w:cs="Times New Roman"/>
          <w:sz w:val="24"/>
          <w:szCs w:val="24"/>
        </w:rPr>
        <w:t>84,24</w:t>
      </w:r>
      <w:r>
        <w:rPr>
          <w:rFonts w:ascii="Times New Roman" w:hAnsi="Times New Roman" w:cs="Times New Roman"/>
          <w:sz w:val="24"/>
          <w:szCs w:val="24"/>
        </w:rPr>
        <w:t xml:space="preserve">% od planiranog </w:t>
      </w:r>
      <w:r w:rsidR="00710653">
        <w:rPr>
          <w:rFonts w:ascii="Times New Roman" w:hAnsi="Times New Roman" w:cs="Times New Roman"/>
          <w:sz w:val="24"/>
          <w:szCs w:val="24"/>
        </w:rPr>
        <w:t xml:space="preserve">godišnjeg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710653">
        <w:rPr>
          <w:rFonts w:ascii="Times New Roman" w:hAnsi="Times New Roman" w:cs="Times New Roman"/>
          <w:sz w:val="24"/>
          <w:szCs w:val="24"/>
        </w:rPr>
        <w:t>, a odnose se na n</w:t>
      </w:r>
      <w:r w:rsidR="00710653" w:rsidRPr="00710653">
        <w:rPr>
          <w:rFonts w:ascii="Times New Roman" w:hAnsi="Times New Roman" w:cs="Times New Roman"/>
          <w:sz w:val="24"/>
          <w:szCs w:val="24"/>
        </w:rPr>
        <w:t>aknade za prijevoz na posao i s posla</w:t>
      </w:r>
      <w:r w:rsidR="00710653">
        <w:rPr>
          <w:rFonts w:ascii="Times New Roman" w:hAnsi="Times New Roman" w:cs="Times New Roman"/>
          <w:sz w:val="24"/>
          <w:szCs w:val="24"/>
        </w:rPr>
        <w:t xml:space="preserve"> </w:t>
      </w:r>
      <w:r w:rsidR="00C923FC">
        <w:rPr>
          <w:rFonts w:ascii="Times New Roman" w:hAnsi="Times New Roman" w:cs="Times New Roman"/>
          <w:sz w:val="24"/>
          <w:szCs w:val="24"/>
        </w:rPr>
        <w:t xml:space="preserve">te terenskog dodatka </w:t>
      </w:r>
      <w:r w:rsidR="00710653">
        <w:rPr>
          <w:rFonts w:ascii="Times New Roman" w:hAnsi="Times New Roman" w:cs="Times New Roman"/>
          <w:sz w:val="24"/>
          <w:szCs w:val="24"/>
        </w:rPr>
        <w:t>državnih službenika, kao i za troškove službenih putovanja.</w:t>
      </w:r>
    </w:p>
    <w:p w14:paraId="31AB7CCD" w14:textId="77777777" w:rsidR="00710653" w:rsidRDefault="00710653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DF82E4" w14:textId="77777777" w:rsidR="00710653" w:rsidRDefault="00710653" w:rsidP="00710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411C">
        <w:rPr>
          <w:rFonts w:ascii="Times New Roman" w:hAnsi="Times New Roman" w:cs="Times New Roman"/>
          <w:sz w:val="24"/>
          <w:szCs w:val="24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 xml:space="preserve"> realizirani su u iznosu od 64.128,67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 xml:space="preserve">čini 48,74% od financijskog plana, a </w:t>
      </w:r>
      <w:r w:rsidRPr="0075411C">
        <w:rPr>
          <w:rFonts w:ascii="Times New Roman" w:hAnsi="Times New Roman" w:cs="Times New Roman"/>
          <w:sz w:val="24"/>
          <w:szCs w:val="24"/>
        </w:rPr>
        <w:t xml:space="preserve">sadrži troškove </w:t>
      </w:r>
      <w:r>
        <w:rPr>
          <w:rFonts w:ascii="Times New Roman" w:hAnsi="Times New Roman" w:cs="Times New Roman"/>
          <w:sz w:val="24"/>
          <w:szCs w:val="24"/>
        </w:rPr>
        <w:t xml:space="preserve">doznačene iz sredstava državnog </w:t>
      </w:r>
      <w:r w:rsidRPr="0075411C">
        <w:rPr>
          <w:rFonts w:ascii="Times New Roman" w:hAnsi="Times New Roman" w:cs="Times New Roman"/>
          <w:sz w:val="24"/>
          <w:szCs w:val="24"/>
        </w:rPr>
        <w:t>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653">
        <w:rPr>
          <w:rFonts w:ascii="Times New Roman" w:hAnsi="Times New Roman" w:cs="Times New Roman"/>
          <w:sz w:val="24"/>
          <w:szCs w:val="24"/>
        </w:rPr>
        <w:t>pokriće tekućih izdataka: energije (l</w:t>
      </w:r>
      <w:r>
        <w:rPr>
          <w:rFonts w:ascii="Times New Roman" w:hAnsi="Times New Roman" w:cs="Times New Roman"/>
          <w:sz w:val="24"/>
          <w:szCs w:val="24"/>
        </w:rPr>
        <w:t>ož ulja i električne energije)</w:t>
      </w:r>
      <w:r w:rsidRPr="00710653">
        <w:rPr>
          <w:rFonts w:ascii="Times New Roman" w:hAnsi="Times New Roman" w:cs="Times New Roman"/>
          <w:sz w:val="24"/>
          <w:szCs w:val="24"/>
        </w:rPr>
        <w:t>, materijala i sirovine (namirnice za prehranu 60 zatvorenika).</w:t>
      </w:r>
    </w:p>
    <w:p w14:paraId="0BAD2412" w14:textId="77777777" w:rsidR="00710653" w:rsidRDefault="00710653" w:rsidP="00710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4D85B5" w14:textId="77777777" w:rsidR="00710653" w:rsidRDefault="00710653" w:rsidP="00710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0653">
        <w:rPr>
          <w:rFonts w:ascii="Times New Roman" w:hAnsi="Times New Roman" w:cs="Times New Roman"/>
          <w:sz w:val="24"/>
          <w:szCs w:val="24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 xml:space="preserve"> realizirani su u iznosu od 26.150,01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 xml:space="preserve">čini 74,92% od financijskog plana, a </w:t>
      </w:r>
      <w:r w:rsidR="00C923FC">
        <w:rPr>
          <w:rFonts w:ascii="Times New Roman" w:hAnsi="Times New Roman" w:cs="Times New Roman"/>
          <w:sz w:val="24"/>
          <w:szCs w:val="24"/>
        </w:rPr>
        <w:t xml:space="preserve">sadrže rashode za usluge </w:t>
      </w:r>
      <w:r w:rsidR="00C923FC" w:rsidRPr="00C923FC">
        <w:rPr>
          <w:rFonts w:ascii="Times New Roman" w:hAnsi="Times New Roman" w:cs="Times New Roman"/>
          <w:sz w:val="24"/>
          <w:szCs w:val="24"/>
        </w:rPr>
        <w:t>telefona, komunalnih usluga</w:t>
      </w:r>
      <w:r w:rsidR="00C923FC">
        <w:rPr>
          <w:rFonts w:ascii="Times New Roman" w:hAnsi="Times New Roman" w:cs="Times New Roman"/>
          <w:sz w:val="24"/>
          <w:szCs w:val="24"/>
        </w:rPr>
        <w:t xml:space="preserve">, usluga za tekuće održavanje zatvorskog objekta, te zdravstvene i veterinarske usluge </w:t>
      </w:r>
      <w:r w:rsidR="00C923FC" w:rsidRPr="00C923FC">
        <w:rPr>
          <w:rFonts w:ascii="Times New Roman" w:hAnsi="Times New Roman" w:cs="Times New Roman"/>
          <w:sz w:val="24"/>
          <w:szCs w:val="24"/>
        </w:rPr>
        <w:t>zbog plaćanja troškova liječenja u bolnici za zatvorenike koje nisu hrvatski državljani te nemaju zdravstveno osiguranje</w:t>
      </w:r>
      <w:r w:rsidR="00C923FC">
        <w:rPr>
          <w:rFonts w:ascii="Times New Roman" w:hAnsi="Times New Roman" w:cs="Times New Roman"/>
          <w:sz w:val="24"/>
          <w:szCs w:val="24"/>
        </w:rPr>
        <w:t>.</w:t>
      </w:r>
    </w:p>
    <w:p w14:paraId="150F28F4" w14:textId="77777777" w:rsidR="00C923FC" w:rsidRDefault="00C923FC" w:rsidP="00710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A2D4F6" w14:textId="77777777" w:rsidR="00C923FC" w:rsidRDefault="00C923FC" w:rsidP="00710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nespomenuti rashodi poslovanja iznose 4.004,70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 xml:space="preserve">čini 75,06% od financijskog plana, a sadrže </w:t>
      </w:r>
      <w:r w:rsidR="00954B81">
        <w:rPr>
          <w:rFonts w:ascii="Times New Roman" w:hAnsi="Times New Roman" w:cs="Times New Roman"/>
          <w:sz w:val="24"/>
          <w:szCs w:val="24"/>
        </w:rPr>
        <w:t>n</w:t>
      </w:r>
      <w:r w:rsidR="00954B81" w:rsidRPr="00954B81">
        <w:rPr>
          <w:rFonts w:ascii="Times New Roman" w:hAnsi="Times New Roman" w:cs="Times New Roman"/>
          <w:sz w:val="24"/>
          <w:szCs w:val="24"/>
        </w:rPr>
        <w:t>aknade za rad osobama lišenih slobode</w:t>
      </w:r>
      <w:r w:rsidR="00954B81">
        <w:rPr>
          <w:rFonts w:ascii="Times New Roman" w:hAnsi="Times New Roman" w:cs="Times New Roman"/>
          <w:sz w:val="24"/>
          <w:szCs w:val="24"/>
        </w:rPr>
        <w:t>, a iznos troškova ovisi</w:t>
      </w:r>
      <w:r w:rsidR="00954B81" w:rsidRPr="00954B81">
        <w:rPr>
          <w:rFonts w:ascii="Times New Roman" w:hAnsi="Times New Roman" w:cs="Times New Roman"/>
          <w:sz w:val="24"/>
          <w:szCs w:val="24"/>
        </w:rPr>
        <w:t xml:space="preserve"> o radnom angažiranju zatvorenika</w:t>
      </w:r>
      <w:r w:rsidR="00954B81">
        <w:rPr>
          <w:rFonts w:ascii="Times New Roman" w:hAnsi="Times New Roman" w:cs="Times New Roman"/>
          <w:sz w:val="24"/>
          <w:szCs w:val="24"/>
        </w:rPr>
        <w:t xml:space="preserve"> te premije osiguranja za službena vozila kao i ostale nespomenute rashode poslovanja.</w:t>
      </w:r>
    </w:p>
    <w:p w14:paraId="5ED09D4F" w14:textId="77777777" w:rsidR="00710653" w:rsidRDefault="00710653" w:rsidP="00710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2FC588" w14:textId="77777777" w:rsidR="00905720" w:rsidRDefault="00954B81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4B81">
        <w:rPr>
          <w:rFonts w:ascii="Times New Roman" w:hAnsi="Times New Roman" w:cs="Times New Roman"/>
          <w:sz w:val="24"/>
          <w:szCs w:val="24"/>
        </w:rPr>
        <w:t>Bankarske usluge i usluge platnog prometa</w:t>
      </w:r>
      <w:r>
        <w:rPr>
          <w:rFonts w:ascii="Times New Roman" w:hAnsi="Times New Roman" w:cs="Times New Roman"/>
          <w:sz w:val="24"/>
          <w:szCs w:val="24"/>
        </w:rPr>
        <w:t xml:space="preserve"> iznose 381,10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 w:rsidR="00BA18FB">
        <w:rPr>
          <w:rFonts w:ascii="Times New Roman" w:hAnsi="Times New Roman" w:cs="Times New Roman"/>
          <w:sz w:val="24"/>
          <w:szCs w:val="24"/>
        </w:rPr>
        <w:t xml:space="preserve"> za plaćanje usluga bankarskog prometa za žiro-račun zatvora te za žiro-račun pologa depozita zatvorenika.</w:t>
      </w:r>
    </w:p>
    <w:p w14:paraId="37B9AB94" w14:textId="77777777" w:rsidR="00BA18FB" w:rsidRDefault="00BA18FB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F816F1" w14:textId="77777777" w:rsidR="00BA18FB" w:rsidRDefault="00BA18FB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18FB">
        <w:rPr>
          <w:rFonts w:ascii="Times New Roman" w:hAnsi="Times New Roman" w:cs="Times New Roman"/>
          <w:sz w:val="24"/>
          <w:szCs w:val="24"/>
        </w:rPr>
        <w:lastRenderedPageBreak/>
        <w:t xml:space="preserve">Pod </w:t>
      </w:r>
      <w:r>
        <w:rPr>
          <w:rFonts w:ascii="Times New Roman" w:hAnsi="Times New Roman" w:cs="Times New Roman"/>
          <w:sz w:val="24"/>
          <w:szCs w:val="24"/>
        </w:rPr>
        <w:t>skupinom postrojenja i oprema</w:t>
      </w:r>
      <w:r w:rsidRPr="00BA18FB">
        <w:rPr>
          <w:rFonts w:ascii="Times New Roman" w:hAnsi="Times New Roman" w:cs="Times New Roman"/>
          <w:sz w:val="24"/>
          <w:szCs w:val="24"/>
        </w:rPr>
        <w:t xml:space="preserve"> nabavljena je perilica rublja u iznosu od 278,71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 w:rsidRPr="00BA18FB">
        <w:rPr>
          <w:rFonts w:ascii="Times New Roman" w:hAnsi="Times New Roman" w:cs="Times New Roman"/>
          <w:sz w:val="24"/>
          <w:szCs w:val="24"/>
        </w:rPr>
        <w:t xml:space="preserve"> za potrebe Zatvora u Karlovcu iz razloga što se stara perilica pokvarila te nije bio isplativ popravak iste.</w:t>
      </w:r>
    </w:p>
    <w:p w14:paraId="10951503" w14:textId="77777777" w:rsidR="00BA18FB" w:rsidRDefault="00BA18FB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53D86D" w14:textId="77777777" w:rsidR="00BA18FB" w:rsidRDefault="00BA18FB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18FB">
        <w:rPr>
          <w:rFonts w:ascii="Times New Roman" w:hAnsi="Times New Roman" w:cs="Times New Roman"/>
          <w:sz w:val="24"/>
          <w:szCs w:val="24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 w:rsidRPr="00BA18F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8FB">
        <w:rPr>
          <w:rFonts w:ascii="Times New Roman" w:hAnsi="Times New Roman" w:cs="Times New Roman"/>
          <w:sz w:val="24"/>
          <w:szCs w:val="24"/>
        </w:rPr>
        <w:t>234,62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F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BA18FB">
        <w:rPr>
          <w:rFonts w:ascii="Times New Roman" w:hAnsi="Times New Roman" w:cs="Times New Roman"/>
          <w:sz w:val="24"/>
          <w:szCs w:val="24"/>
        </w:rPr>
        <w:t xml:space="preserve"> građevinske radove na zatvoreničkom objektu</w:t>
      </w:r>
      <w:r w:rsidR="001D4FE2">
        <w:rPr>
          <w:rFonts w:ascii="Times New Roman" w:hAnsi="Times New Roman" w:cs="Times New Roman"/>
          <w:sz w:val="24"/>
          <w:szCs w:val="24"/>
        </w:rPr>
        <w:t xml:space="preserve"> (</w:t>
      </w:r>
      <w:r w:rsidR="001D4FE2" w:rsidRPr="001D4FE2">
        <w:rPr>
          <w:rFonts w:ascii="Times New Roman" w:hAnsi="Times New Roman" w:cs="Times New Roman"/>
          <w:sz w:val="24"/>
          <w:szCs w:val="24"/>
        </w:rPr>
        <w:t>zamjena podova i prozora u zatvoreničkim sobama, izvedba termofasade na otvorenom zidu zatvoreničkog objekta</w:t>
      </w:r>
      <w:r w:rsidR="001D4FE2">
        <w:rPr>
          <w:rFonts w:ascii="Times New Roman" w:hAnsi="Times New Roman" w:cs="Times New Roman"/>
          <w:sz w:val="24"/>
          <w:szCs w:val="24"/>
        </w:rPr>
        <w:t>).</w:t>
      </w:r>
    </w:p>
    <w:p w14:paraId="25A29A40" w14:textId="77777777" w:rsidR="0075411C" w:rsidRPr="003A3DBF" w:rsidRDefault="0075411C" w:rsidP="007541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5411C" w:rsidRPr="003A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DBF"/>
    <w:rsid w:val="001D4FE2"/>
    <w:rsid w:val="003A3DBF"/>
    <w:rsid w:val="0042253F"/>
    <w:rsid w:val="004D3FDB"/>
    <w:rsid w:val="004E59D7"/>
    <w:rsid w:val="00710653"/>
    <w:rsid w:val="0075411C"/>
    <w:rsid w:val="00812A66"/>
    <w:rsid w:val="00905720"/>
    <w:rsid w:val="00945E7D"/>
    <w:rsid w:val="00952710"/>
    <w:rsid w:val="00954B81"/>
    <w:rsid w:val="00A40B6E"/>
    <w:rsid w:val="00B15363"/>
    <w:rsid w:val="00BA18FB"/>
    <w:rsid w:val="00BA4726"/>
    <w:rsid w:val="00C923FC"/>
    <w:rsid w:val="00D857FF"/>
    <w:rsid w:val="00E63738"/>
    <w:rsid w:val="00F1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E70E"/>
  <w15:docId w15:val="{264B8124-D80A-4F05-BB2C-1991AE9B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Petrak</dc:creator>
  <cp:lastModifiedBy>Martina Čvorig</cp:lastModifiedBy>
  <cp:revision>4</cp:revision>
  <dcterms:created xsi:type="dcterms:W3CDTF">2023-08-31T11:56:00Z</dcterms:created>
  <dcterms:modified xsi:type="dcterms:W3CDTF">2023-09-01T12:39:00Z</dcterms:modified>
</cp:coreProperties>
</file>